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1D44" w14:textId="660341E7" w:rsidR="00601B46" w:rsidRPr="007A2C9C" w:rsidRDefault="00601B46" w:rsidP="00601B46">
      <w:pPr>
        <w:shd w:val="clear" w:color="auto" w:fill="FFFFFF"/>
        <w:spacing w:after="225" w:line="240" w:lineRule="auto"/>
        <w:ind w:left="2160" w:firstLine="720"/>
        <w:rPr>
          <w:rFonts w:ascii="Arial" w:eastAsia="Times New Roman" w:hAnsi="Arial" w:cs="Arial"/>
          <w:sz w:val="28"/>
          <w:szCs w:val="28"/>
          <w:lang w:eastAsia="en-GB"/>
        </w:rPr>
      </w:pPr>
      <w:r w:rsidRPr="007A2C9C">
        <w:rPr>
          <w:rFonts w:ascii="Arial" w:eastAsia="Times New Roman" w:hAnsi="Arial" w:cs="Arial"/>
          <w:sz w:val="28"/>
          <w:szCs w:val="28"/>
          <w:lang w:eastAsia="en-GB"/>
        </w:rPr>
        <w:t>Croft Parish Council</w:t>
      </w:r>
    </w:p>
    <w:p w14:paraId="0360507B" w14:textId="2FB3389C" w:rsidR="008A3F3E" w:rsidRPr="007A2C9C" w:rsidRDefault="00601B46" w:rsidP="00601B46">
      <w:pPr>
        <w:shd w:val="clear" w:color="auto" w:fill="FFFFFF"/>
        <w:spacing w:after="225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7A2C9C">
        <w:rPr>
          <w:rFonts w:ascii="Arial" w:eastAsia="Times New Roman" w:hAnsi="Arial" w:cs="Arial"/>
          <w:sz w:val="21"/>
          <w:szCs w:val="21"/>
          <w:lang w:eastAsia="en-GB"/>
        </w:rPr>
        <w:br/>
      </w:r>
      <w:r w:rsidR="008A3F3E" w:rsidRPr="007A2C9C">
        <w:rPr>
          <w:rFonts w:ascii="Arial" w:eastAsia="Times New Roman" w:hAnsi="Arial" w:cs="Arial"/>
          <w:sz w:val="24"/>
          <w:szCs w:val="24"/>
          <w:lang w:eastAsia="en-GB"/>
        </w:rPr>
        <w:t>The Council seeks an enthusiastic and positive person with a good knowledge of local government administration and finance to undertake the role of Clerk and Responsible Financial Officer. Previous experience as a Clerk or a deputy Clerk would be welcomed.</w:t>
      </w:r>
    </w:p>
    <w:p w14:paraId="3338B50E" w14:textId="723FB8B7" w:rsidR="00F9166B" w:rsidRPr="007A2C9C" w:rsidRDefault="00F9166B" w:rsidP="00F9166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A2C9C">
        <w:rPr>
          <w:rFonts w:ascii="Arial" w:eastAsia="Times New Roman" w:hAnsi="Arial" w:cs="Arial"/>
          <w:sz w:val="24"/>
          <w:szCs w:val="24"/>
          <w:lang w:eastAsia="en-GB"/>
        </w:rPr>
        <w:t>As Proper Officer of the Council the Clerk is under a statutory duty to carry out all the functions of the role and</w:t>
      </w:r>
      <w:r w:rsidR="00C74C2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in particular to serve or issue all the notifications required by law.</w:t>
      </w:r>
    </w:p>
    <w:p w14:paraId="21869A27" w14:textId="734E32DB" w:rsidR="00F9166B" w:rsidRPr="007A2C9C" w:rsidRDefault="00735E23" w:rsidP="00F9166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The Clerk will be responsible for ensuring that the Parish Council complies with all its statutory and audit responsibilities. 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They shall advise the Council on all aspects of its work. 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636864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The Clerk must </w:t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produce all information </w:t>
      </w:r>
      <w:r w:rsidR="00636864" w:rsidRPr="007A2C9C">
        <w:rPr>
          <w:rFonts w:ascii="Arial" w:eastAsia="Times New Roman" w:hAnsi="Arial" w:cs="Arial"/>
          <w:sz w:val="24"/>
          <w:szCs w:val="24"/>
          <w:lang w:eastAsia="en-GB"/>
        </w:rPr>
        <w:t>needed</w:t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for </w:t>
      </w:r>
      <w:r w:rsidR="00636864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effective </w:t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>decision</w:t>
      </w:r>
      <w:r w:rsidR="00636864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making</w:t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and implement constructively all </w:t>
      </w:r>
      <w:r w:rsidR="00636864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Parish Council </w:t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>decisions. The person appointed will be accountable to the Council for the effective management of all its resources and will report to them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when required.</w:t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The Clerk will be the Responsible Financial Officer and </w:t>
      </w:r>
      <w:r w:rsidR="00636864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shall be </w:t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responsible for all financial records of the Council and 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>the careful administration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and reporting </w:t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>of its finances.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5B02740" w14:textId="6CB0361B" w:rsidR="00F9166B" w:rsidRPr="007A2C9C" w:rsidRDefault="00636864" w:rsidP="007A2C9C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A2C9C">
        <w:rPr>
          <w:rFonts w:ascii="Arial" w:eastAsia="Times New Roman" w:hAnsi="Arial" w:cs="Arial"/>
          <w:sz w:val="24"/>
          <w:szCs w:val="24"/>
          <w:lang w:eastAsia="en-GB"/>
        </w:rPr>
        <w:t>In addition, t</w:t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>he Clerk will also be responsible for:</w:t>
      </w:r>
      <w:r w:rsidR="007A2C9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line management of </w:t>
      </w:r>
      <w:r w:rsidR="00C249F5" w:rsidRPr="007A2C9C">
        <w:rPr>
          <w:rFonts w:ascii="Arial" w:eastAsia="Times New Roman" w:hAnsi="Arial" w:cs="Arial"/>
          <w:sz w:val="24"/>
          <w:szCs w:val="24"/>
          <w:lang w:eastAsia="en-GB"/>
        </w:rPr>
        <w:t>the Village Caretaker</w:t>
      </w:r>
      <w:r w:rsidR="007A2C9C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="007A2C9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management of </w:t>
      </w:r>
      <w:r w:rsidR="00C249F5" w:rsidRPr="007A2C9C">
        <w:rPr>
          <w:rFonts w:ascii="Arial" w:eastAsia="Times New Roman" w:hAnsi="Arial" w:cs="Arial"/>
          <w:sz w:val="24"/>
          <w:szCs w:val="24"/>
          <w:lang w:eastAsia="en-GB"/>
        </w:rPr>
        <w:t>the Playing Field, including the play area and car park</w:t>
      </w:r>
      <w:r w:rsidR="007A2C9C">
        <w:rPr>
          <w:rFonts w:ascii="Arial" w:eastAsia="Times New Roman" w:hAnsi="Arial" w:cs="Arial"/>
          <w:sz w:val="24"/>
          <w:szCs w:val="24"/>
          <w:lang w:eastAsia="en-GB"/>
        </w:rPr>
        <w:t>; and</w:t>
      </w:r>
      <w:r w:rsidR="007A2C9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F9166B" w:rsidRPr="007A2C9C">
        <w:rPr>
          <w:rFonts w:ascii="Arial" w:eastAsia="Times New Roman" w:hAnsi="Arial" w:cs="Arial"/>
          <w:sz w:val="24"/>
          <w:szCs w:val="24"/>
          <w:lang w:eastAsia="en-GB"/>
        </w:rPr>
        <w:t>undertaking a range of associated functions</w:t>
      </w:r>
      <w:r w:rsidR="00C249F5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as directed by the Parish Council.</w:t>
      </w:r>
    </w:p>
    <w:p w14:paraId="5669F568" w14:textId="0F7E573C" w:rsidR="00F9166B" w:rsidRPr="007A2C9C" w:rsidRDefault="00F9166B" w:rsidP="00F9166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A2C9C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C249F5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successful candidate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must have good interpersonal skills</w:t>
      </w:r>
      <w:r w:rsidR="00E84BDE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and be comfortable with working closely with Parish Councillors and the public. They will have the </w:t>
      </w:r>
      <w:r w:rsidR="004430F4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legal </w:t>
      </w:r>
      <w:r w:rsidR="00E84BDE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responsibility </w:t>
      </w:r>
      <w:r w:rsidR="004430F4" w:rsidRPr="007A2C9C">
        <w:rPr>
          <w:rFonts w:ascii="Arial" w:eastAsia="Times New Roman" w:hAnsi="Arial" w:cs="Arial"/>
          <w:sz w:val="24"/>
          <w:szCs w:val="24"/>
          <w:lang w:eastAsia="en-GB"/>
        </w:rPr>
        <w:t>for giving notice of Parish Council meetings as well as making and publishing meetings’ minutes.</w:t>
      </w:r>
      <w:r w:rsidR="00E84BDE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84BDE" w:rsidRPr="007A2C9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4430F4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Experience in </w:t>
      </w:r>
      <w:r w:rsidR="00C249F5" w:rsidRPr="007A2C9C">
        <w:rPr>
          <w:rFonts w:ascii="Arial" w:eastAsia="Times New Roman" w:hAnsi="Arial" w:cs="Arial"/>
          <w:sz w:val="24"/>
          <w:szCs w:val="24"/>
          <w:lang w:eastAsia="en-GB"/>
        </w:rPr>
        <w:t>produc</w:t>
      </w:r>
      <w:r w:rsidR="004430F4" w:rsidRPr="007A2C9C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C249F5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an annual budget</w:t>
      </w:r>
      <w:r w:rsidR="008A3F3E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C249F5" w:rsidRPr="007A2C9C">
        <w:rPr>
          <w:rFonts w:ascii="Arial" w:eastAsia="Times New Roman" w:hAnsi="Arial" w:cs="Arial"/>
          <w:sz w:val="24"/>
          <w:szCs w:val="24"/>
          <w:lang w:eastAsia="en-GB"/>
        </w:rPr>
        <w:t>generat</w:t>
      </w:r>
      <w:r w:rsidR="004430F4" w:rsidRPr="007A2C9C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C249F5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monthly budget monitoring statements is essential</w:t>
      </w:r>
      <w:r w:rsidR="00ED0BD4">
        <w:rPr>
          <w:rFonts w:ascii="Arial" w:eastAsia="Times New Roman" w:hAnsi="Arial" w:cs="Arial"/>
          <w:sz w:val="24"/>
          <w:szCs w:val="24"/>
          <w:lang w:eastAsia="en-GB"/>
        </w:rPr>
        <w:t xml:space="preserve"> as is p</w:t>
      </w:r>
      <w:r w:rsidR="004430F4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roficiency in the 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use all aspects of </w:t>
      </w:r>
      <w:r w:rsidR="00ED0BD4">
        <w:rPr>
          <w:rFonts w:ascii="Arial" w:eastAsia="Times New Roman" w:hAnsi="Arial" w:cs="Arial"/>
          <w:sz w:val="24"/>
          <w:szCs w:val="24"/>
          <w:lang w:eastAsia="en-GB"/>
        </w:rPr>
        <w:t xml:space="preserve">office 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>IT</w:t>
      </w:r>
      <w:r w:rsidR="00ED0BD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The Certificate of Local Council Administration (</w:t>
      </w:r>
      <w:proofErr w:type="spellStart"/>
      <w:r w:rsidRPr="007A2C9C">
        <w:rPr>
          <w:rFonts w:ascii="Arial" w:eastAsia="Times New Roman" w:hAnsi="Arial" w:cs="Arial"/>
          <w:sz w:val="24"/>
          <w:szCs w:val="24"/>
          <w:lang w:eastAsia="en-GB"/>
        </w:rPr>
        <w:t>CiLCA</w:t>
      </w:r>
      <w:proofErr w:type="spellEnd"/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="00636864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qualification 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>is desirable but</w:t>
      </w:r>
      <w:r w:rsidR="00FD507F" w:rsidRPr="007A2C9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D507F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where the candidate can display substantial other experience working in a related field, 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>not essential</w:t>
      </w:r>
      <w:r w:rsidR="00FD507F" w:rsidRPr="007A2C9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02B2A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successful candidate must be willing to work to attain the </w:t>
      </w:r>
      <w:proofErr w:type="spellStart"/>
      <w:r w:rsidR="00402B2A" w:rsidRPr="007A2C9C">
        <w:rPr>
          <w:rFonts w:ascii="Arial" w:eastAsia="Times New Roman" w:hAnsi="Arial" w:cs="Arial"/>
          <w:sz w:val="24"/>
          <w:szCs w:val="24"/>
          <w:lang w:eastAsia="en-GB"/>
        </w:rPr>
        <w:t>CiLCA</w:t>
      </w:r>
      <w:proofErr w:type="spellEnd"/>
      <w:r w:rsidR="00402B2A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>qualification.</w:t>
      </w:r>
    </w:p>
    <w:p w14:paraId="1ACBE934" w14:textId="729C2418" w:rsidR="00D605B0" w:rsidRPr="007A2C9C" w:rsidRDefault="00F9166B" w:rsidP="008A3F3E">
      <w:pPr>
        <w:shd w:val="clear" w:color="auto" w:fill="FFFFFF"/>
        <w:spacing w:after="225" w:line="240" w:lineRule="auto"/>
        <w:rPr>
          <w:sz w:val="24"/>
          <w:szCs w:val="24"/>
        </w:rPr>
      </w:pP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Working </w:t>
      </w:r>
      <w:r w:rsidR="00636864" w:rsidRPr="007A2C9C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0 hours a week at times to be mutually agreed and based </w:t>
      </w:r>
      <w:r w:rsidR="00636864" w:rsidRPr="007A2C9C">
        <w:rPr>
          <w:rFonts w:ascii="Arial" w:eastAsia="Times New Roman" w:hAnsi="Arial" w:cs="Arial"/>
          <w:sz w:val="24"/>
          <w:szCs w:val="24"/>
          <w:lang w:eastAsia="en-GB"/>
        </w:rPr>
        <w:t>at the Parish Council’s office in Crof</w:t>
      </w:r>
      <w:r w:rsidR="008A3F3E" w:rsidRPr="007A2C9C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, the role will include attendance at </w:t>
      </w:r>
      <w:r w:rsidR="00636864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least </w:t>
      </w:r>
      <w:r w:rsidR="00ED21A0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eleven Parish Council </w:t>
      </w:r>
      <w:r w:rsidRPr="007A2C9C">
        <w:rPr>
          <w:rFonts w:ascii="Arial" w:eastAsia="Times New Roman" w:hAnsi="Arial" w:cs="Arial"/>
          <w:sz w:val="24"/>
          <w:szCs w:val="24"/>
          <w:lang w:eastAsia="en-GB"/>
        </w:rPr>
        <w:t>evening meetings a year.</w:t>
      </w:r>
      <w:r w:rsidR="00F36E01">
        <w:rPr>
          <w:rFonts w:ascii="Arial" w:eastAsia="Times New Roman" w:hAnsi="Arial" w:cs="Arial"/>
          <w:sz w:val="24"/>
          <w:szCs w:val="24"/>
          <w:lang w:eastAsia="en-GB"/>
        </w:rPr>
        <w:t xml:space="preserve"> The hourly pay rate is in the range £12.98 to £14.42. </w:t>
      </w:r>
      <w:r w:rsidR="00402B2A" w:rsidRPr="007A2C9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402B2A" w:rsidRPr="007A2C9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601B46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A job and person specification, along with an application </w:t>
      </w:r>
      <w:r w:rsidR="007A2C9C">
        <w:rPr>
          <w:rFonts w:ascii="Arial" w:eastAsia="Times New Roman" w:hAnsi="Arial" w:cs="Arial"/>
          <w:sz w:val="24"/>
          <w:szCs w:val="24"/>
          <w:lang w:eastAsia="en-GB"/>
        </w:rPr>
        <w:t>is also available on th</w:t>
      </w:r>
      <w:r w:rsidR="000B5E7A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="007A2C9C">
        <w:rPr>
          <w:rFonts w:ascii="Arial" w:eastAsia="Times New Roman" w:hAnsi="Arial" w:cs="Arial"/>
          <w:sz w:val="24"/>
          <w:szCs w:val="24"/>
          <w:lang w:eastAsia="en-GB"/>
        </w:rPr>
        <w:t xml:space="preserve"> website</w:t>
      </w:r>
      <w:r w:rsidR="000B5E7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B5E7A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244E89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7A2C9C">
        <w:rPr>
          <w:rFonts w:ascii="Arial" w:eastAsia="Times New Roman" w:hAnsi="Arial" w:cs="Arial"/>
          <w:sz w:val="24"/>
          <w:szCs w:val="24"/>
          <w:lang w:eastAsia="en-GB"/>
        </w:rPr>
        <w:t>Completed application form</w:t>
      </w:r>
      <w:r w:rsidR="002954BC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7A2C9C">
        <w:rPr>
          <w:rFonts w:ascii="Arial" w:eastAsia="Times New Roman" w:hAnsi="Arial" w:cs="Arial"/>
          <w:sz w:val="24"/>
          <w:szCs w:val="24"/>
          <w:lang w:eastAsia="en-GB"/>
        </w:rPr>
        <w:t xml:space="preserve"> should be emailed to </w:t>
      </w:r>
      <w:r w:rsidR="007A2C9C">
        <w:rPr>
          <w:rFonts w:ascii="Arial" w:eastAsia="Times New Roman" w:hAnsi="Arial" w:cs="Arial"/>
          <w:sz w:val="24"/>
          <w:szCs w:val="24"/>
          <w:lang w:eastAsia="en-GB"/>
        </w:rPr>
        <w:br/>
      </w:r>
      <w:hyperlink r:id="rId5" w:history="1">
        <w:r w:rsidR="007A2C9C" w:rsidRPr="00E5558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croftparishcouncil@gmail.com</w:t>
        </w:r>
      </w:hyperlink>
      <w:r w:rsidR="007A2C9C">
        <w:rPr>
          <w:rFonts w:ascii="Arial" w:eastAsia="Times New Roman" w:hAnsi="Arial" w:cs="Arial"/>
          <w:sz w:val="24"/>
          <w:szCs w:val="24"/>
          <w:lang w:eastAsia="en-GB"/>
        </w:rPr>
        <w:t xml:space="preserve"> with a heading ‘Job Application’</w:t>
      </w:r>
      <w:r w:rsidR="00F36E0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F36E01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7A2C9C">
        <w:rPr>
          <w:rFonts w:ascii="Arial" w:eastAsia="Times New Roman" w:hAnsi="Arial" w:cs="Arial"/>
          <w:sz w:val="24"/>
          <w:szCs w:val="24"/>
          <w:lang w:eastAsia="en-GB"/>
        </w:rPr>
        <w:br/>
        <w:t>C</w:t>
      </w:r>
      <w:r w:rsidR="00ED21A0" w:rsidRPr="007A2C9C">
        <w:rPr>
          <w:rFonts w:ascii="Arial" w:eastAsia="Times New Roman" w:hAnsi="Arial" w:cs="Arial"/>
          <w:sz w:val="24"/>
          <w:szCs w:val="24"/>
          <w:lang w:eastAsia="en-GB"/>
        </w:rPr>
        <w:t xml:space="preserve">losing date for receipt of applications is 5pm on Friday </w:t>
      </w:r>
      <w:r w:rsidR="00306AA5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306AA5" w:rsidRPr="00306AA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306AA5">
        <w:rPr>
          <w:rFonts w:ascii="Arial" w:eastAsia="Times New Roman" w:hAnsi="Arial" w:cs="Arial"/>
          <w:sz w:val="24"/>
          <w:szCs w:val="24"/>
          <w:lang w:eastAsia="en-GB"/>
        </w:rPr>
        <w:t xml:space="preserve"> October</w:t>
      </w:r>
      <w:r w:rsidR="00ED21A0" w:rsidRPr="007A2C9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ED21A0" w:rsidRPr="007A2C9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7A2C9C">
        <w:rPr>
          <w:rFonts w:ascii="Arial" w:eastAsia="Times New Roman" w:hAnsi="Arial" w:cs="Arial"/>
          <w:sz w:val="24"/>
          <w:szCs w:val="24"/>
          <w:lang w:eastAsia="en-GB"/>
        </w:rPr>
        <w:t>Applicants selected for interview with be advised via email</w:t>
      </w:r>
    </w:p>
    <w:sectPr w:rsidR="00D605B0" w:rsidRPr="007A2C9C" w:rsidSect="00F36E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6629A"/>
    <w:multiLevelType w:val="multilevel"/>
    <w:tmpl w:val="F5B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6B"/>
    <w:rsid w:val="000B5E7A"/>
    <w:rsid w:val="00244E89"/>
    <w:rsid w:val="002650BB"/>
    <w:rsid w:val="002954BC"/>
    <w:rsid w:val="00306AA5"/>
    <w:rsid w:val="00402B2A"/>
    <w:rsid w:val="004430F4"/>
    <w:rsid w:val="005B5D62"/>
    <w:rsid w:val="00601B46"/>
    <w:rsid w:val="00636864"/>
    <w:rsid w:val="00735E23"/>
    <w:rsid w:val="007A2C9C"/>
    <w:rsid w:val="008A3F3E"/>
    <w:rsid w:val="0096179C"/>
    <w:rsid w:val="00AB04A5"/>
    <w:rsid w:val="00C00BBF"/>
    <w:rsid w:val="00C249F5"/>
    <w:rsid w:val="00C74C2D"/>
    <w:rsid w:val="00D605B0"/>
    <w:rsid w:val="00E84BDE"/>
    <w:rsid w:val="00ED0BD4"/>
    <w:rsid w:val="00ED21A0"/>
    <w:rsid w:val="00F36E01"/>
    <w:rsid w:val="00F9166B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D4C9"/>
  <w15:chartTrackingRefBased/>
  <w15:docId w15:val="{973FAB6A-9E95-44A2-A140-29E51600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ft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Parish</dc:creator>
  <cp:keywords/>
  <dc:description/>
  <cp:lastModifiedBy>Croft Parish</cp:lastModifiedBy>
  <cp:revision>2</cp:revision>
  <dcterms:created xsi:type="dcterms:W3CDTF">2021-09-13T10:30:00Z</dcterms:created>
  <dcterms:modified xsi:type="dcterms:W3CDTF">2021-09-13T10:30:00Z</dcterms:modified>
</cp:coreProperties>
</file>