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4B2B31C8" w:rsidR="00F44ED2" w:rsidRDefault="00F44ED2" w:rsidP="00F44ED2">
      <w:pPr>
        <w:tabs>
          <w:tab w:val="left" w:pos="312"/>
          <w:tab w:val="right" w:pos="9026"/>
        </w:tabs>
        <w:rPr>
          <w:lang w:val="en-GB"/>
        </w:rPr>
      </w:pPr>
      <w:r>
        <w:rPr>
          <w:lang w:val="en-GB"/>
        </w:rPr>
        <w:tab/>
        <w:t xml:space="preserve">Email: </w:t>
      </w:r>
      <w:hyperlink r:id="rId7" w:history="1">
        <w:r w:rsidR="00AB5BA3" w:rsidRPr="00D209B7">
          <w:rPr>
            <w:rStyle w:val="Hyperlink"/>
            <w:lang w:val="en-GB"/>
          </w:rPr>
          <w:t>croftparishcouncil@gmail.com</w:t>
        </w:r>
      </w:hyperlink>
    </w:p>
    <w:p w14:paraId="76F99C5B" w14:textId="532191C8" w:rsidR="00AB5BA3" w:rsidRDefault="00AB5BA3" w:rsidP="00F44ED2">
      <w:pPr>
        <w:tabs>
          <w:tab w:val="left" w:pos="312"/>
          <w:tab w:val="right" w:pos="9026"/>
        </w:tabs>
        <w:rPr>
          <w:lang w:val="en-GB"/>
        </w:rPr>
      </w:pPr>
    </w:p>
    <w:p w14:paraId="48903BF9" w14:textId="6059A9DB" w:rsidR="00AB5BA3" w:rsidRDefault="00AB5BA3" w:rsidP="00F44ED2">
      <w:pPr>
        <w:tabs>
          <w:tab w:val="left" w:pos="312"/>
          <w:tab w:val="right" w:pos="9026"/>
        </w:tabs>
        <w:rPr>
          <w:lang w:val="en-GB"/>
        </w:rPr>
      </w:pPr>
    </w:p>
    <w:p w14:paraId="6AD60DB3" w14:textId="30D86F62" w:rsidR="00AB5BA3" w:rsidRDefault="00AB5BA3" w:rsidP="00F44ED2">
      <w:pPr>
        <w:tabs>
          <w:tab w:val="left" w:pos="312"/>
          <w:tab w:val="right" w:pos="9026"/>
        </w:tabs>
        <w:rPr>
          <w:lang w:val="en-GB"/>
        </w:rPr>
      </w:pPr>
    </w:p>
    <w:p w14:paraId="5D250306" w14:textId="77777777" w:rsidR="00AB5BA3" w:rsidRPr="00AB5BA3" w:rsidRDefault="00AB5BA3" w:rsidP="00AB5BA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F1DF09" w14:textId="77777777" w:rsidR="00AB5BA3" w:rsidRPr="00AB5BA3" w:rsidRDefault="00AB5BA3" w:rsidP="00AB5BA3">
      <w:pPr>
        <w:jc w:val="both"/>
        <w:rPr>
          <w:rFonts w:ascii="Arial" w:eastAsia="Times New Roman" w:hAnsi="Arial" w:cs="Arial"/>
          <w:b/>
          <w:sz w:val="24"/>
          <w:szCs w:val="24"/>
          <w:u w:val="single"/>
          <w:lang w:val="en-GB"/>
        </w:rPr>
      </w:pPr>
    </w:p>
    <w:p w14:paraId="2D063EA7" w14:textId="5F9AE1D5"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I HEREBY GIVE NOTICE THAT A MEETING OF THE CROFT PARISH COUNCIL WILL BE HELD AT 7.30 PM 0N TUESDAY 1</w:t>
      </w:r>
      <w:r w:rsidR="00061A8E">
        <w:rPr>
          <w:rFonts w:ascii="Arial" w:eastAsia="Times New Roman" w:hAnsi="Arial" w:cs="Arial"/>
          <w:b/>
          <w:sz w:val="24"/>
          <w:szCs w:val="24"/>
          <w:u w:val="single"/>
          <w:lang w:val="en-GB"/>
        </w:rPr>
        <w:t>5</w:t>
      </w:r>
      <w:r w:rsidRPr="00AB5BA3">
        <w:rPr>
          <w:rFonts w:ascii="Arial" w:eastAsia="Times New Roman" w:hAnsi="Arial" w:cs="Arial"/>
          <w:b/>
          <w:sz w:val="24"/>
          <w:szCs w:val="24"/>
          <w:u w:val="single"/>
          <w:lang w:val="en-GB"/>
        </w:rPr>
        <w:t xml:space="preserve">th </w:t>
      </w:r>
      <w:r w:rsidR="00487EA5">
        <w:rPr>
          <w:rFonts w:ascii="Arial" w:eastAsia="Times New Roman" w:hAnsi="Arial" w:cs="Arial"/>
          <w:b/>
          <w:sz w:val="24"/>
          <w:szCs w:val="24"/>
          <w:u w:val="single"/>
          <w:lang w:val="en-GB"/>
        </w:rPr>
        <w:t>JUNE</w:t>
      </w:r>
      <w:r>
        <w:rPr>
          <w:rFonts w:ascii="Arial" w:eastAsia="Times New Roman" w:hAnsi="Arial" w:cs="Arial"/>
          <w:b/>
          <w:sz w:val="24"/>
          <w:szCs w:val="24"/>
          <w:u w:val="single"/>
          <w:lang w:val="en-GB"/>
        </w:rPr>
        <w:t xml:space="preserve"> 20</w:t>
      </w:r>
      <w:r w:rsidR="00061A8E">
        <w:rPr>
          <w:rFonts w:ascii="Arial" w:eastAsia="Times New Roman" w:hAnsi="Arial" w:cs="Arial"/>
          <w:b/>
          <w:sz w:val="24"/>
          <w:szCs w:val="24"/>
          <w:u w:val="single"/>
          <w:lang w:val="en-GB"/>
        </w:rPr>
        <w:t>21</w:t>
      </w:r>
      <w:r w:rsidRPr="00AB5BA3">
        <w:rPr>
          <w:rFonts w:ascii="Arial" w:eastAsia="Times New Roman" w:hAnsi="Arial" w:cs="Arial"/>
          <w:b/>
          <w:sz w:val="24"/>
          <w:szCs w:val="24"/>
          <w:u w:val="single"/>
          <w:lang w:val="en-GB"/>
        </w:rPr>
        <w:t xml:space="preserve"> AT </w:t>
      </w:r>
    </w:p>
    <w:p w14:paraId="639E532C" w14:textId="77777777"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CROFT MEMORIAL HALL, </w:t>
      </w:r>
      <w:smartTag w:uri="urn:schemas-microsoft-com:office:smarttags" w:element="address">
        <w:smartTag w:uri="urn:schemas-microsoft-com:office:smarttags" w:element="Street">
          <w:r w:rsidRPr="00AB5BA3">
            <w:rPr>
              <w:rFonts w:ascii="Arial" w:eastAsia="Times New Roman" w:hAnsi="Arial" w:cs="Arial"/>
              <w:b/>
              <w:sz w:val="24"/>
              <w:szCs w:val="24"/>
              <w:u w:val="single"/>
              <w:lang w:val="en-GB"/>
            </w:rPr>
            <w:t>MUSTARD LANE</w:t>
          </w:r>
        </w:smartTag>
      </w:smartTag>
      <w:r w:rsidRPr="00AB5BA3">
        <w:rPr>
          <w:rFonts w:ascii="Arial" w:eastAsia="Times New Roman" w:hAnsi="Arial" w:cs="Arial"/>
          <w:b/>
          <w:sz w:val="24"/>
          <w:szCs w:val="24"/>
          <w:u w:val="single"/>
          <w:lang w:val="en-GB"/>
        </w:rPr>
        <w:t>, CROFT.</w:t>
      </w:r>
    </w:p>
    <w:p w14:paraId="4BE9BC44" w14:textId="77777777" w:rsidR="00AB5BA3" w:rsidRPr="00AB5BA3" w:rsidRDefault="00AB5BA3" w:rsidP="00AB5BA3">
      <w:pPr>
        <w:jc w:val="both"/>
        <w:rPr>
          <w:rFonts w:ascii="Arial" w:eastAsia="Times New Roman" w:hAnsi="Arial" w:cs="Arial"/>
          <w:b/>
          <w:sz w:val="24"/>
          <w:szCs w:val="24"/>
          <w:u w:val="single"/>
          <w:lang w:val="en-GB"/>
        </w:rPr>
      </w:pPr>
    </w:p>
    <w:p w14:paraId="430B3FA1" w14:textId="77777777" w:rsidR="00AB5BA3" w:rsidRPr="00AB5BA3" w:rsidRDefault="00AB5BA3" w:rsidP="00AB5BA3">
      <w:pPr>
        <w:jc w:val="both"/>
        <w:rPr>
          <w:rFonts w:ascii="Arial" w:eastAsia="Times New Roman" w:hAnsi="Arial" w:cs="Arial"/>
          <w:b/>
          <w:sz w:val="24"/>
          <w:szCs w:val="24"/>
          <w:u w:val="single"/>
          <w:lang w:val="en-GB"/>
        </w:rPr>
      </w:pPr>
    </w:p>
    <w:p w14:paraId="2194E57F" w14:textId="77777777" w:rsidR="00AB5BA3" w:rsidRPr="00AB5BA3" w:rsidRDefault="00AB5BA3" w:rsidP="00AB5BA3">
      <w:pPr>
        <w:jc w:val="both"/>
        <w:rPr>
          <w:rFonts w:ascii="Arial" w:eastAsia="Times New Roman" w:hAnsi="Arial" w:cs="Arial"/>
          <w:b/>
          <w:sz w:val="24"/>
          <w:szCs w:val="24"/>
          <w:u w:val="single"/>
          <w:lang w:val="en-GB"/>
        </w:rPr>
      </w:pPr>
    </w:p>
    <w:p w14:paraId="68350317" w14:textId="77777777" w:rsidR="00AB5BA3" w:rsidRPr="00AB5BA3" w:rsidRDefault="00AB5BA3" w:rsidP="00AB5BA3">
      <w:pPr>
        <w:keepNext/>
        <w:ind w:left="7200"/>
        <w:jc w:val="right"/>
        <w:outlineLvl w:val="0"/>
        <w:rPr>
          <w:rFonts w:ascii="Arial" w:eastAsia="Times New Roman" w:hAnsi="Arial" w:cs="Arial"/>
          <w:b/>
          <w:bCs/>
          <w:sz w:val="24"/>
          <w:szCs w:val="24"/>
          <w:lang w:val="en-GB"/>
        </w:rPr>
      </w:pPr>
      <w:proofErr w:type="spellStart"/>
      <w:r w:rsidRPr="00AB5BA3">
        <w:rPr>
          <w:rFonts w:ascii="Arial" w:eastAsia="Times New Roman" w:hAnsi="Arial" w:cs="Arial"/>
          <w:b/>
          <w:bCs/>
          <w:sz w:val="24"/>
          <w:szCs w:val="24"/>
          <w:lang w:val="en-GB"/>
        </w:rPr>
        <w:t>M.Pope</w:t>
      </w:r>
      <w:proofErr w:type="spellEnd"/>
    </w:p>
    <w:p w14:paraId="54C46DE9" w14:textId="7777777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EB95458" w14:textId="77777777" w:rsidR="00AB5BA3" w:rsidRPr="00AB5BA3" w:rsidRDefault="00AB5BA3" w:rsidP="00AB5BA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w:t>
      </w:r>
      <w:proofErr w:type="gramStart"/>
      <w:r w:rsidRPr="00AB5BA3">
        <w:rPr>
          <w:rFonts w:ascii="Arial" w:eastAsia="Times New Roman" w:hAnsi="Arial" w:cs="Arial"/>
          <w:b/>
          <w:bCs/>
          <w:sz w:val="24"/>
          <w:szCs w:val="24"/>
          <w:lang w:val="en-GB"/>
        </w:rPr>
        <w:t>Email:croftparishcouncil@gmail.com</w:t>
      </w:r>
      <w:proofErr w:type="gramEnd"/>
    </w:p>
    <w:p w14:paraId="76E57F7E" w14:textId="77777777" w:rsidR="00AB5BA3" w:rsidRPr="00AB5BA3" w:rsidRDefault="00AB5BA3" w:rsidP="00AB5BA3">
      <w:pPr>
        <w:jc w:val="both"/>
        <w:rPr>
          <w:rFonts w:ascii="Arial" w:eastAsia="Times New Roman" w:hAnsi="Arial" w:cs="Arial"/>
          <w:sz w:val="24"/>
          <w:szCs w:val="24"/>
          <w:lang w:val="en-GB"/>
        </w:rPr>
      </w:pPr>
    </w:p>
    <w:p w14:paraId="5D590892" w14:textId="77777777" w:rsidR="00AB5BA3" w:rsidRPr="00AB5BA3" w:rsidRDefault="00AB5BA3" w:rsidP="00AB5BA3">
      <w:pPr>
        <w:jc w:val="both"/>
        <w:rPr>
          <w:rFonts w:ascii="Arial" w:eastAsia="Times New Roman" w:hAnsi="Arial" w:cs="Arial"/>
          <w:b/>
          <w:sz w:val="24"/>
          <w:szCs w:val="24"/>
          <w:lang w:val="en-GB"/>
        </w:rPr>
      </w:pPr>
    </w:p>
    <w:p w14:paraId="3BAAB65C" w14:textId="7C491F60" w:rsidR="00AB5BA3" w:rsidRPr="00AB5BA3" w:rsidRDefault="00061A8E" w:rsidP="00AB5BA3">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9</w:t>
      </w:r>
      <w:r w:rsidR="00AB5BA3" w:rsidRPr="00AB5BA3">
        <w:rPr>
          <w:rFonts w:ascii="Arial" w:eastAsia="Times New Roman" w:hAnsi="Arial" w:cs="Arial"/>
          <w:b/>
          <w:sz w:val="24"/>
          <w:szCs w:val="24"/>
          <w:vertAlign w:val="superscript"/>
          <w:lang w:val="en-GB"/>
        </w:rPr>
        <w:t>th</w:t>
      </w:r>
      <w:r w:rsidR="00AB5BA3" w:rsidRPr="00AB5BA3">
        <w:rPr>
          <w:rFonts w:ascii="Arial" w:eastAsia="Times New Roman" w:hAnsi="Arial" w:cs="Arial"/>
          <w:b/>
          <w:sz w:val="24"/>
          <w:szCs w:val="24"/>
          <w:lang w:val="en-GB"/>
        </w:rPr>
        <w:t xml:space="preserve"> </w:t>
      </w:r>
      <w:r w:rsidR="00487EA5">
        <w:rPr>
          <w:rFonts w:ascii="Arial" w:eastAsia="Times New Roman" w:hAnsi="Arial" w:cs="Arial"/>
          <w:b/>
          <w:sz w:val="24"/>
          <w:szCs w:val="24"/>
          <w:lang w:val="en-GB"/>
        </w:rPr>
        <w:t>June</w:t>
      </w:r>
      <w:r w:rsidR="00AB5BA3"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2021</w:t>
      </w:r>
    </w:p>
    <w:p w14:paraId="1F22C1CA" w14:textId="77777777" w:rsidR="00AB5BA3" w:rsidRPr="00AB5BA3" w:rsidRDefault="00AB5BA3" w:rsidP="00AB5BA3">
      <w:pPr>
        <w:jc w:val="right"/>
        <w:rPr>
          <w:rFonts w:ascii="Arial" w:eastAsia="Times New Roman" w:hAnsi="Arial" w:cs="Arial"/>
          <w:b/>
          <w:sz w:val="24"/>
          <w:szCs w:val="24"/>
          <w:lang w:val="en-GB"/>
        </w:rPr>
      </w:pPr>
    </w:p>
    <w:p w14:paraId="1371181C" w14:textId="77777777" w:rsidR="00AB5BA3" w:rsidRPr="00AB5BA3" w:rsidRDefault="00AB5BA3" w:rsidP="00AB5BA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4B6A6B6" w14:textId="77777777" w:rsidR="00AB5BA3" w:rsidRPr="00AB5BA3" w:rsidRDefault="00AB5BA3" w:rsidP="00AB5BA3">
      <w:pPr>
        <w:rPr>
          <w:rFonts w:ascii="Arial" w:eastAsia="Times New Roman" w:hAnsi="Arial" w:cs="Arial"/>
          <w:sz w:val="24"/>
          <w:szCs w:val="24"/>
        </w:rPr>
      </w:pPr>
    </w:p>
    <w:p w14:paraId="13FC5B29" w14:textId="77777777" w:rsidR="00CF385D" w:rsidRPr="00CF385D" w:rsidRDefault="00CF385D" w:rsidP="00CF385D">
      <w:pPr>
        <w:keepNext/>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5341E319" w14:textId="77777777" w:rsidR="00CF385D" w:rsidRPr="00CF385D" w:rsidRDefault="00CF385D" w:rsidP="00CF385D">
      <w:pPr>
        <w:rPr>
          <w:rFonts w:ascii="Arial" w:eastAsia="Times New Roman" w:hAnsi="Arial" w:cs="Arial"/>
          <w:sz w:val="24"/>
          <w:szCs w:val="24"/>
        </w:rPr>
      </w:pPr>
    </w:p>
    <w:p w14:paraId="21B2208F" w14:textId="77777777" w:rsidR="00CF385D" w:rsidRPr="00CF385D" w:rsidRDefault="00CF385D" w:rsidP="00CF385D">
      <w:pPr>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997C5B2" w14:textId="77777777" w:rsidR="00CF385D" w:rsidRPr="00CF385D" w:rsidRDefault="00CF385D" w:rsidP="00CF385D">
      <w:pPr>
        <w:jc w:val="both"/>
        <w:rPr>
          <w:rFonts w:ascii="Arial" w:eastAsia="Times New Roman" w:hAnsi="Arial" w:cs="Arial"/>
          <w:b/>
          <w:sz w:val="24"/>
          <w:szCs w:val="24"/>
          <w:u w:val="single"/>
          <w:lang w:val="en-GB"/>
        </w:rPr>
      </w:pPr>
    </w:p>
    <w:p w14:paraId="5E881CE5" w14:textId="77777777" w:rsidR="00CF385D" w:rsidRPr="00CF385D" w:rsidRDefault="00CF385D" w:rsidP="00CF385D">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6C9783A" w14:textId="77777777" w:rsidR="00CF385D" w:rsidRPr="00CF385D" w:rsidRDefault="00CF385D" w:rsidP="00CF385D">
      <w:pPr>
        <w:ind w:left="360"/>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CF385D">
        <w:rPr>
          <w:rFonts w:ascii="Arial" w:eastAsia="Times New Roman" w:hAnsi="Arial" w:cs="Arial"/>
          <w:sz w:val="24"/>
          <w:szCs w:val="24"/>
          <w:lang w:val="en-GB"/>
        </w:rPr>
        <w:br/>
      </w:r>
    </w:p>
    <w:p w14:paraId="1A16064A" w14:textId="77777777" w:rsidR="00CF385D" w:rsidRPr="00CF385D" w:rsidRDefault="00CF385D" w:rsidP="00CF385D">
      <w:pPr>
        <w:numPr>
          <w:ilvl w:val="0"/>
          <w:numId w:val="1"/>
        </w:numPr>
        <w:tabs>
          <w:tab w:val="left" w:pos="540"/>
        </w:tabs>
        <w:rPr>
          <w:rFonts w:ascii="Arial" w:eastAsia="Times New Roman" w:hAnsi="Arial" w:cs="Arial"/>
          <w:b/>
          <w:sz w:val="24"/>
          <w:szCs w:val="24"/>
          <w:lang w:val="en-GB"/>
        </w:rPr>
      </w:pPr>
      <w:r w:rsidRPr="00CF385D">
        <w:rPr>
          <w:rFonts w:ascii="Arial" w:eastAsia="Times New Roman" w:hAnsi="Arial" w:cs="Arial"/>
          <w:b/>
          <w:sz w:val="24"/>
          <w:szCs w:val="24"/>
          <w:lang w:val="en-GB"/>
        </w:rPr>
        <w:t xml:space="preserve">Apologies for absence.  </w:t>
      </w:r>
    </w:p>
    <w:p w14:paraId="59FC07B8" w14:textId="77777777" w:rsidR="00CF385D" w:rsidRPr="00CF385D" w:rsidRDefault="00CF385D" w:rsidP="00CF385D">
      <w:pPr>
        <w:tabs>
          <w:tab w:val="left" w:pos="540"/>
        </w:tabs>
        <w:rPr>
          <w:rFonts w:ascii="Arial" w:eastAsia="Times New Roman" w:hAnsi="Arial" w:cs="Arial"/>
          <w:b/>
          <w:sz w:val="24"/>
          <w:szCs w:val="24"/>
          <w:lang w:val="en-GB"/>
        </w:rPr>
      </w:pPr>
    </w:p>
    <w:p w14:paraId="64EB5D7C" w14:textId="1A5C392F" w:rsidR="00487EA5" w:rsidRPr="00487EA5" w:rsidRDefault="00CF385D" w:rsidP="00487EA5">
      <w:pPr>
        <w:numPr>
          <w:ilvl w:val="0"/>
          <w:numId w:val="1"/>
        </w:numPr>
        <w:tabs>
          <w:tab w:val="left" w:pos="540"/>
          <w:tab w:val="left" w:pos="1080"/>
        </w:tabs>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sidR="00B778C0">
        <w:rPr>
          <w:rFonts w:ascii="Arial" w:eastAsia="Times New Roman" w:hAnsi="Arial" w:cs="Arial"/>
          <w:b/>
          <w:sz w:val="24"/>
          <w:szCs w:val="24"/>
          <w:lang w:val="en-GB"/>
        </w:rPr>
        <w:t>18</w:t>
      </w:r>
      <w:r w:rsidR="00B778C0" w:rsidRPr="00B778C0">
        <w:rPr>
          <w:rFonts w:ascii="Arial" w:eastAsia="Times New Roman" w:hAnsi="Arial" w:cs="Arial"/>
          <w:b/>
          <w:sz w:val="24"/>
          <w:szCs w:val="24"/>
          <w:vertAlign w:val="superscript"/>
          <w:lang w:val="en-GB"/>
        </w:rPr>
        <w:t>th</w:t>
      </w:r>
      <w:r w:rsidR="00B778C0">
        <w:rPr>
          <w:rFonts w:ascii="Arial" w:eastAsia="Times New Roman" w:hAnsi="Arial" w:cs="Arial"/>
          <w:b/>
          <w:sz w:val="24"/>
          <w:szCs w:val="24"/>
          <w:lang w:val="en-GB"/>
        </w:rPr>
        <w:t xml:space="preserve"> </w:t>
      </w:r>
      <w:r w:rsidRPr="00487EA5">
        <w:rPr>
          <w:rFonts w:ascii="Arial" w:eastAsia="Times New Roman" w:hAnsi="Arial" w:cs="Arial"/>
          <w:b/>
          <w:sz w:val="24"/>
          <w:szCs w:val="24"/>
          <w:lang w:val="en-GB"/>
        </w:rPr>
        <w:t>Ma</w:t>
      </w:r>
      <w:r w:rsidR="00487EA5" w:rsidRPr="00487EA5">
        <w:rPr>
          <w:rFonts w:ascii="Arial" w:eastAsia="Times New Roman" w:hAnsi="Arial" w:cs="Arial"/>
          <w:b/>
          <w:sz w:val="24"/>
          <w:szCs w:val="24"/>
          <w:lang w:val="en-GB"/>
        </w:rPr>
        <w:t xml:space="preserve">y </w:t>
      </w:r>
      <w:r w:rsidRPr="00487EA5">
        <w:rPr>
          <w:rFonts w:ascii="Arial" w:eastAsia="Times New Roman" w:hAnsi="Arial" w:cs="Arial"/>
          <w:b/>
          <w:sz w:val="24"/>
          <w:szCs w:val="24"/>
          <w:lang w:val="en-GB"/>
        </w:rPr>
        <w:t>20</w:t>
      </w:r>
      <w:r w:rsidR="00B778C0">
        <w:rPr>
          <w:rFonts w:ascii="Arial" w:eastAsia="Times New Roman" w:hAnsi="Arial" w:cs="Arial"/>
          <w:b/>
          <w:sz w:val="24"/>
          <w:szCs w:val="24"/>
          <w:lang w:val="en-GB"/>
        </w:rPr>
        <w:t>21</w:t>
      </w:r>
      <w:r w:rsidRPr="00487EA5">
        <w:rPr>
          <w:rFonts w:ascii="Arial" w:eastAsia="Times New Roman" w:hAnsi="Arial" w:cs="Arial"/>
          <w:b/>
          <w:sz w:val="24"/>
          <w:szCs w:val="24"/>
          <w:lang w:val="en-GB"/>
        </w:rPr>
        <w:t>.</w:t>
      </w:r>
      <w:r w:rsidR="00487EA5" w:rsidRPr="00487EA5">
        <w:rPr>
          <w:rFonts w:ascii="Arial" w:eastAsia="Times New Roman" w:hAnsi="Arial" w:cs="Arial"/>
          <w:b/>
          <w:sz w:val="24"/>
          <w:szCs w:val="24"/>
          <w:lang w:val="en-GB"/>
        </w:rPr>
        <w:br/>
      </w:r>
    </w:p>
    <w:p w14:paraId="236EFEAE" w14:textId="75AD9EC3" w:rsidR="00205695" w:rsidRDefault="00B778C0"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Matters arising from the Minutes.</w:t>
      </w:r>
      <w:r w:rsidR="00205695">
        <w:rPr>
          <w:rFonts w:ascii="Arial" w:eastAsia="Times New Roman" w:hAnsi="Arial" w:cs="Arial"/>
          <w:b/>
          <w:sz w:val="24"/>
          <w:szCs w:val="24"/>
          <w:lang w:val="en-GB"/>
        </w:rPr>
        <w:br/>
      </w:r>
    </w:p>
    <w:p w14:paraId="132ADF00" w14:textId="5826C17F" w:rsidR="00CF385D" w:rsidRPr="00B778C0" w:rsidRDefault="00B778C0" w:rsidP="00CF385D">
      <w:pPr>
        <w:numPr>
          <w:ilvl w:val="0"/>
          <w:numId w:val="1"/>
        </w:numPr>
        <w:tabs>
          <w:tab w:val="left" w:pos="540"/>
          <w:tab w:val="left" w:pos="1080"/>
        </w:tabs>
        <w:rPr>
          <w:rFonts w:ascii="Arial" w:eastAsia="Times New Roman" w:hAnsi="Arial" w:cs="Arial"/>
          <w:b/>
          <w:sz w:val="24"/>
          <w:szCs w:val="24"/>
          <w:lang w:val="en-GB"/>
        </w:rPr>
      </w:pPr>
      <w:r w:rsidRPr="00B778C0">
        <w:rPr>
          <w:rFonts w:ascii="Arial" w:eastAsia="Times New Roman" w:hAnsi="Arial" w:cs="Arial"/>
          <w:b/>
          <w:sz w:val="24"/>
          <w:szCs w:val="24"/>
          <w:lang w:val="en-GB"/>
        </w:rPr>
        <w:t xml:space="preserve">Professor Steven </w:t>
      </w:r>
      <w:proofErr w:type="spellStart"/>
      <w:r w:rsidRPr="00B778C0">
        <w:rPr>
          <w:rFonts w:ascii="Arial" w:eastAsia="Times New Roman" w:hAnsi="Arial" w:cs="Arial"/>
          <w:b/>
          <w:sz w:val="24"/>
          <w:szCs w:val="24"/>
          <w:lang w:val="en-GB"/>
        </w:rPr>
        <w:t>Broomhead</w:t>
      </w:r>
      <w:proofErr w:type="spellEnd"/>
      <w:r w:rsidRPr="00B778C0">
        <w:rPr>
          <w:rFonts w:ascii="Arial" w:eastAsia="Times New Roman" w:hAnsi="Arial" w:cs="Arial"/>
          <w:b/>
          <w:sz w:val="24"/>
          <w:szCs w:val="24"/>
          <w:lang w:val="en-GB"/>
        </w:rPr>
        <w:t xml:space="preserve"> MBE</w:t>
      </w:r>
      <w:r w:rsidR="00205695" w:rsidRPr="00B778C0">
        <w:rPr>
          <w:rFonts w:ascii="Arial" w:eastAsia="Times New Roman" w:hAnsi="Arial" w:cs="Arial"/>
          <w:b/>
          <w:sz w:val="24"/>
          <w:szCs w:val="24"/>
          <w:lang w:val="en-GB"/>
        </w:rPr>
        <w:br/>
      </w:r>
    </w:p>
    <w:p w14:paraId="652E17CE" w14:textId="08F521AE"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Clerk’s report.</w:t>
      </w:r>
      <w:r>
        <w:rPr>
          <w:rFonts w:ascii="Arial" w:eastAsia="Times New Roman" w:hAnsi="Arial" w:cs="Arial"/>
          <w:b/>
          <w:sz w:val="24"/>
          <w:szCs w:val="24"/>
          <w:lang w:val="en-GB"/>
        </w:rPr>
        <w:br/>
        <w:t>Correspondence.</w:t>
      </w:r>
      <w:r>
        <w:rPr>
          <w:rFonts w:ascii="Arial" w:eastAsia="Times New Roman" w:hAnsi="Arial" w:cs="Arial"/>
          <w:b/>
          <w:sz w:val="24"/>
          <w:szCs w:val="24"/>
          <w:lang w:val="en-GB"/>
        </w:rPr>
        <w:br/>
      </w:r>
      <w:r w:rsidR="00B778C0">
        <w:rPr>
          <w:rFonts w:ascii="Arial" w:eastAsia="Times New Roman" w:hAnsi="Arial" w:cs="Arial"/>
          <w:b/>
          <w:sz w:val="24"/>
          <w:szCs w:val="24"/>
          <w:lang w:val="en-GB"/>
        </w:rPr>
        <w:t xml:space="preserve">Annual Internal Audit - </w:t>
      </w:r>
      <w:r w:rsidR="00701C5D">
        <w:rPr>
          <w:rFonts w:ascii="Arial" w:eastAsia="Times New Roman" w:hAnsi="Arial" w:cs="Arial"/>
          <w:b/>
          <w:sz w:val="24"/>
          <w:szCs w:val="24"/>
          <w:lang w:val="en-GB"/>
        </w:rPr>
        <w:t>report.</w:t>
      </w:r>
      <w:r w:rsidR="00701C5D">
        <w:rPr>
          <w:rFonts w:ascii="Arial" w:eastAsia="Times New Roman" w:hAnsi="Arial" w:cs="Arial"/>
          <w:b/>
          <w:sz w:val="24"/>
          <w:szCs w:val="24"/>
          <w:lang w:val="en-GB"/>
        </w:rPr>
        <w:br/>
        <w:t xml:space="preserve">AGAR </w:t>
      </w:r>
      <w:r w:rsidR="00B778C0">
        <w:rPr>
          <w:rFonts w:ascii="Arial" w:eastAsia="Times New Roman" w:hAnsi="Arial" w:cs="Arial"/>
          <w:b/>
          <w:sz w:val="24"/>
          <w:szCs w:val="24"/>
          <w:lang w:val="en-GB"/>
        </w:rPr>
        <w:t>2020/21</w:t>
      </w:r>
      <w:r w:rsidR="00701C5D">
        <w:rPr>
          <w:rFonts w:ascii="Arial" w:eastAsia="Times New Roman" w:hAnsi="Arial" w:cs="Arial"/>
          <w:b/>
          <w:sz w:val="24"/>
          <w:szCs w:val="24"/>
          <w:lang w:val="en-GB"/>
        </w:rPr>
        <w:t>.</w:t>
      </w:r>
      <w:r w:rsidR="00B778C0">
        <w:rPr>
          <w:rFonts w:ascii="Arial" w:eastAsia="Times New Roman" w:hAnsi="Arial" w:cs="Arial"/>
          <w:b/>
          <w:sz w:val="24"/>
          <w:szCs w:val="24"/>
          <w:lang w:val="en-GB"/>
        </w:rPr>
        <w:br/>
      </w:r>
      <w:r w:rsidR="00B778C0">
        <w:rPr>
          <w:rFonts w:ascii="Arial" w:eastAsia="Times New Roman" w:hAnsi="Arial" w:cs="Arial"/>
          <w:b/>
          <w:sz w:val="24"/>
          <w:szCs w:val="24"/>
          <w:lang w:val="en-GB"/>
        </w:rPr>
        <w:lastRenderedPageBreak/>
        <w:t>Publication of AGAR 2020/21.</w:t>
      </w:r>
      <w:r w:rsidR="00701C5D">
        <w:rPr>
          <w:rFonts w:ascii="Arial" w:eastAsia="Times New Roman" w:hAnsi="Arial" w:cs="Arial"/>
          <w:b/>
          <w:sz w:val="24"/>
          <w:szCs w:val="24"/>
          <w:lang w:val="en-GB"/>
        </w:rPr>
        <w:br/>
        <w:t xml:space="preserve">Appointment of Internal Auditor </w:t>
      </w:r>
      <w:r w:rsidR="00B778C0">
        <w:rPr>
          <w:rFonts w:ascii="Arial" w:eastAsia="Times New Roman" w:hAnsi="Arial" w:cs="Arial"/>
          <w:b/>
          <w:sz w:val="24"/>
          <w:szCs w:val="24"/>
          <w:lang w:val="en-GB"/>
        </w:rPr>
        <w:t>for 2021/22.</w:t>
      </w:r>
      <w:r w:rsidR="00B778C0">
        <w:rPr>
          <w:rFonts w:ascii="Arial" w:eastAsia="Times New Roman" w:hAnsi="Arial" w:cs="Arial"/>
          <w:b/>
          <w:sz w:val="24"/>
          <w:szCs w:val="24"/>
          <w:lang w:val="en-GB"/>
        </w:rPr>
        <w:br/>
        <w:t>Investment in Nationwide Building Society.</w:t>
      </w:r>
      <w:r w:rsidR="00B778C0">
        <w:rPr>
          <w:rFonts w:ascii="Arial" w:eastAsia="Times New Roman" w:hAnsi="Arial" w:cs="Arial"/>
          <w:b/>
          <w:sz w:val="24"/>
          <w:szCs w:val="24"/>
          <w:lang w:val="en-GB"/>
        </w:rPr>
        <w:br/>
        <w:t>Playing Field - R</w:t>
      </w:r>
      <w:proofErr w:type="spellStart"/>
      <w:r w:rsidR="00B778C0">
        <w:rPr>
          <w:rFonts w:ascii="Arial" w:eastAsia="Times New Roman" w:hAnsi="Arial" w:cs="Arial"/>
          <w:b/>
          <w:sz w:val="24"/>
          <w:szCs w:val="24"/>
          <w:lang w:val="en-GB"/>
        </w:rPr>
        <w:t>oSPA</w:t>
      </w:r>
      <w:proofErr w:type="spellEnd"/>
      <w:r w:rsidR="00B778C0">
        <w:rPr>
          <w:rFonts w:ascii="Arial" w:eastAsia="Times New Roman" w:hAnsi="Arial" w:cs="Arial"/>
          <w:b/>
          <w:sz w:val="24"/>
          <w:szCs w:val="24"/>
          <w:lang w:val="en-GB"/>
        </w:rPr>
        <w:t xml:space="preserve"> Play Safety Report</w:t>
      </w:r>
      <w:r>
        <w:rPr>
          <w:rFonts w:ascii="Arial" w:eastAsia="Times New Roman" w:hAnsi="Arial" w:cs="Arial"/>
          <w:b/>
          <w:sz w:val="24"/>
          <w:szCs w:val="24"/>
          <w:lang w:val="en-GB"/>
        </w:rPr>
        <w:br/>
        <w:t>Financial reports</w:t>
      </w:r>
      <w:r w:rsidR="00B778C0">
        <w:rPr>
          <w:rFonts w:ascii="Arial" w:eastAsia="Times New Roman" w:hAnsi="Arial" w:cs="Arial"/>
          <w:b/>
          <w:sz w:val="24"/>
          <w:szCs w:val="24"/>
          <w:lang w:val="en-GB"/>
        </w:rPr>
        <w:t xml:space="preserve"> for April 2021.</w:t>
      </w:r>
      <w:r>
        <w:rPr>
          <w:rFonts w:ascii="Arial" w:eastAsia="Times New Roman" w:hAnsi="Arial" w:cs="Arial"/>
          <w:b/>
          <w:sz w:val="24"/>
          <w:szCs w:val="24"/>
          <w:lang w:val="en-GB"/>
        </w:rPr>
        <w:br/>
      </w:r>
    </w:p>
    <w:p w14:paraId="02990C86" w14:textId="4CD0764D"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sidR="00701C5D">
        <w:rPr>
          <w:rFonts w:ascii="Arial" w:eastAsia="Times New Roman" w:hAnsi="Arial" w:cs="Arial"/>
          <w:b/>
          <w:sz w:val="24"/>
          <w:szCs w:val="24"/>
          <w:lang w:val="en-GB"/>
        </w:rPr>
        <w:br/>
      </w:r>
    </w:p>
    <w:p w14:paraId="738E95F8" w14:textId="401C4B72"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663E5DA8" w14:textId="77777777" w:rsidR="0010350A"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10350A">
        <w:rPr>
          <w:rFonts w:ascii="Arial" w:eastAsia="Times New Roman" w:hAnsi="Arial" w:cs="Arial"/>
          <w:b/>
          <w:sz w:val="24"/>
          <w:szCs w:val="24"/>
          <w:lang w:val="en-GB"/>
        </w:rPr>
        <w:t>.</w:t>
      </w:r>
      <w:r w:rsidR="0010350A">
        <w:rPr>
          <w:rFonts w:ascii="Arial" w:eastAsia="Times New Roman" w:hAnsi="Arial" w:cs="Arial"/>
          <w:b/>
          <w:sz w:val="24"/>
          <w:szCs w:val="24"/>
          <w:lang w:val="en-GB"/>
        </w:rPr>
        <w:br/>
      </w:r>
    </w:p>
    <w:p w14:paraId="15D7CEF2" w14:textId="60C06237" w:rsidR="00CF385D" w:rsidRPr="00B778C0" w:rsidRDefault="00CF385D" w:rsidP="00B778C0">
      <w:pPr>
        <w:pStyle w:val="Heading6"/>
        <w:rPr>
          <w:rFonts w:ascii="Arial" w:hAnsi="Arial" w:cs="Arial"/>
        </w:rPr>
      </w:pPr>
      <w:r w:rsidRPr="00B778C0">
        <w:rPr>
          <w:rFonts w:ascii="Arial" w:hAnsi="Arial" w:cs="Arial"/>
        </w:rPr>
        <w:br/>
      </w:r>
      <w:r w:rsidRPr="00B778C0">
        <w:rPr>
          <w:rFonts w:ascii="Arial" w:hAnsi="Arial" w:cs="Arial"/>
        </w:rPr>
        <w:br/>
      </w:r>
    </w:p>
    <w:p w14:paraId="6A0D44B1" w14:textId="77777777" w:rsidR="00CF385D" w:rsidRPr="00CF385D" w:rsidRDefault="00CF385D" w:rsidP="00CF385D">
      <w:pPr>
        <w:tabs>
          <w:tab w:val="left" w:pos="540"/>
          <w:tab w:val="left" w:pos="1080"/>
        </w:tabs>
        <w:ind w:left="540" w:hanging="540"/>
        <w:jc w:val="both"/>
        <w:rPr>
          <w:rFonts w:ascii="Arial" w:eastAsia="Times New Roman" w:hAnsi="Arial" w:cs="Arial"/>
          <w:b/>
          <w:sz w:val="24"/>
          <w:szCs w:val="24"/>
          <w:u w:val="single"/>
          <w:lang w:val="en-GB"/>
        </w:rPr>
      </w:pPr>
    </w:p>
    <w:p w14:paraId="7A35D70B" w14:textId="77777777" w:rsidR="00AB5BA3" w:rsidRDefault="00AB5BA3" w:rsidP="00F44ED2">
      <w:pPr>
        <w:tabs>
          <w:tab w:val="left" w:pos="312"/>
          <w:tab w:val="right" w:pos="9026"/>
        </w:tabs>
        <w:rPr>
          <w:lang w:val="en-GB"/>
        </w:rPr>
      </w:pP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285B4863" w14:textId="77777777" w:rsidR="00F44ED2" w:rsidRDefault="00F44ED2" w:rsidP="00F44ED2">
      <w:pPr>
        <w:rPr>
          <w:lang w:val="en-GB"/>
        </w:rPr>
      </w:pP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FB94" w14:textId="77777777" w:rsidR="00A71C12" w:rsidRDefault="00A71C12" w:rsidP="00F44ED2">
      <w:r>
        <w:separator/>
      </w:r>
    </w:p>
  </w:endnote>
  <w:endnote w:type="continuationSeparator" w:id="0">
    <w:p w14:paraId="222936EA" w14:textId="77777777" w:rsidR="00A71C12" w:rsidRDefault="00A71C12"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550C" w14:textId="77777777" w:rsidR="00A71C12" w:rsidRDefault="00A71C12" w:rsidP="00F44ED2">
      <w:r>
        <w:separator/>
      </w:r>
    </w:p>
  </w:footnote>
  <w:footnote w:type="continuationSeparator" w:id="0">
    <w:p w14:paraId="1276A77C" w14:textId="77777777" w:rsidR="00A71C12" w:rsidRDefault="00A71C12"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11050"/>
    <w:rsid w:val="00061A8E"/>
    <w:rsid w:val="000C0EE0"/>
    <w:rsid w:val="0010350A"/>
    <w:rsid w:val="00120EBC"/>
    <w:rsid w:val="00136EB8"/>
    <w:rsid w:val="00201622"/>
    <w:rsid w:val="00205695"/>
    <w:rsid w:val="002555D3"/>
    <w:rsid w:val="002B5EC6"/>
    <w:rsid w:val="003B0CC4"/>
    <w:rsid w:val="003B6120"/>
    <w:rsid w:val="00487EA5"/>
    <w:rsid w:val="005A77FE"/>
    <w:rsid w:val="006A0C93"/>
    <w:rsid w:val="00701C5D"/>
    <w:rsid w:val="009C0517"/>
    <w:rsid w:val="00A10B18"/>
    <w:rsid w:val="00A71C12"/>
    <w:rsid w:val="00A76CCA"/>
    <w:rsid w:val="00AA5A5C"/>
    <w:rsid w:val="00AB5BA3"/>
    <w:rsid w:val="00AD1C51"/>
    <w:rsid w:val="00B778C0"/>
    <w:rsid w:val="00C221C8"/>
    <w:rsid w:val="00C550F7"/>
    <w:rsid w:val="00CF385D"/>
    <w:rsid w:val="00D46EE4"/>
    <w:rsid w:val="00D663D1"/>
    <w:rsid w:val="00E1191E"/>
    <w:rsid w:val="00E41BD3"/>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qFormat/>
    <w:rsid w:val="0010350A"/>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character" w:styleId="Hyperlink">
    <w:name w:val="Hyperlink"/>
    <w:basedOn w:val="DefaultParagraphFont"/>
    <w:uiPriority w:val="99"/>
    <w:unhideWhenUsed/>
    <w:rsid w:val="00AB5BA3"/>
    <w:rPr>
      <w:color w:val="0563C1" w:themeColor="hyperlink"/>
      <w:u w:val="single"/>
    </w:rPr>
  </w:style>
  <w:style w:type="character" w:styleId="UnresolvedMention">
    <w:name w:val="Unresolved Mention"/>
    <w:basedOn w:val="DefaultParagraphFont"/>
    <w:uiPriority w:val="99"/>
    <w:semiHidden/>
    <w:unhideWhenUsed/>
    <w:rsid w:val="00AB5BA3"/>
    <w:rPr>
      <w:color w:val="605E5C"/>
      <w:shd w:val="clear" w:color="auto" w:fill="E1DFDD"/>
    </w:rPr>
  </w:style>
  <w:style w:type="paragraph" w:styleId="ListParagraph">
    <w:name w:val="List Paragraph"/>
    <w:basedOn w:val="Normal"/>
    <w:uiPriority w:val="34"/>
    <w:qFormat/>
    <w:rsid w:val="00CF385D"/>
    <w:pPr>
      <w:ind w:left="720"/>
      <w:contextualSpacing/>
    </w:pPr>
  </w:style>
  <w:style w:type="character" w:customStyle="1" w:styleId="Heading6Char">
    <w:name w:val="Heading 6 Char"/>
    <w:basedOn w:val="DefaultParagraphFont"/>
    <w:link w:val="Heading6"/>
    <w:rsid w:val="0010350A"/>
    <w:rPr>
      <w:rFonts w:ascii="Times New Roman" w:eastAsia="Times New Roman" w:hAnsi="Times New Roman" w:cs="Times New Roman"/>
      <w:b/>
      <w:sz w:val="24"/>
      <w:szCs w:val="24"/>
      <w:u w:val="single"/>
    </w:rPr>
  </w:style>
  <w:style w:type="paragraph" w:styleId="BodyText">
    <w:name w:val="Body Text"/>
    <w:basedOn w:val="Normal"/>
    <w:link w:val="BodyTextChar"/>
    <w:rsid w:val="0010350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35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3</cp:revision>
  <cp:lastPrinted>2019-04-01T14:42:00Z</cp:lastPrinted>
  <dcterms:created xsi:type="dcterms:W3CDTF">2021-06-08T11:55:00Z</dcterms:created>
  <dcterms:modified xsi:type="dcterms:W3CDTF">2021-06-08T12:05:00Z</dcterms:modified>
</cp:coreProperties>
</file>