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D060" w14:textId="77777777" w:rsidR="00391F7F" w:rsidRDefault="00A87CAA" w:rsidP="00A87CAA">
      <w:pPr>
        <w:rPr>
          <w:rFonts w:cs="Arial"/>
          <w:szCs w:val="24"/>
        </w:rPr>
      </w:pPr>
      <w:r w:rsidRPr="00A87CAA">
        <w:rPr>
          <w:rFonts w:cs="Arial"/>
          <w:szCs w:val="24"/>
        </w:rPr>
        <w:t xml:space="preserve">Croft Parish Council objects to the </w:t>
      </w:r>
      <w:r w:rsidRPr="00A87CAA">
        <w:rPr>
          <w:rFonts w:cs="Arial"/>
          <w:szCs w:val="24"/>
        </w:rPr>
        <w:t xml:space="preserve">A579 </w:t>
      </w:r>
      <w:proofErr w:type="spellStart"/>
      <w:r w:rsidRPr="00A87CAA">
        <w:rPr>
          <w:rFonts w:cs="Arial"/>
          <w:szCs w:val="24"/>
        </w:rPr>
        <w:t>Winwick</w:t>
      </w:r>
      <w:proofErr w:type="spellEnd"/>
      <w:r w:rsidRPr="00A87CAA">
        <w:rPr>
          <w:rFonts w:cs="Arial"/>
          <w:szCs w:val="24"/>
        </w:rPr>
        <w:t xml:space="preserve"> Lane, Lowton. -  7.5 tonne Weight Limit Restrictio</w:t>
      </w:r>
      <w:r>
        <w:rPr>
          <w:rFonts w:cs="Arial"/>
          <w:szCs w:val="24"/>
        </w:rPr>
        <w:t>n</w:t>
      </w:r>
    </w:p>
    <w:p w14:paraId="3146AF07" w14:textId="72B8AF2A" w:rsidR="00DE4226" w:rsidRDefault="00A87CAA" w:rsidP="00A87CAA">
      <w:pPr>
        <w:rPr>
          <w:rFonts w:cs="Arial"/>
          <w:szCs w:val="24"/>
        </w:rPr>
      </w:pPr>
      <w:r>
        <w:rPr>
          <w:rFonts w:cs="Arial"/>
          <w:szCs w:val="24"/>
        </w:rPr>
        <w:br/>
        <w:t xml:space="preserve">In the </w:t>
      </w:r>
      <w:r w:rsidRPr="00A87CAA">
        <w:rPr>
          <w:rFonts w:cs="Arial"/>
          <w:szCs w:val="24"/>
        </w:rPr>
        <w:t xml:space="preserve">Statement of </w:t>
      </w:r>
      <w:proofErr w:type="gramStart"/>
      <w:r w:rsidRPr="00A87CAA">
        <w:rPr>
          <w:rFonts w:cs="Arial"/>
          <w:szCs w:val="24"/>
        </w:rPr>
        <w:t>Reasons</w:t>
      </w:r>
      <w:proofErr w:type="gramEnd"/>
      <w:r w:rsidRPr="00A87CAA">
        <w:rPr>
          <w:rFonts w:cs="Arial"/>
          <w:szCs w:val="24"/>
        </w:rPr>
        <w:t xml:space="preserve"> </w:t>
      </w:r>
      <w:r>
        <w:rPr>
          <w:rFonts w:cs="Arial"/>
          <w:szCs w:val="24"/>
        </w:rPr>
        <w:t xml:space="preserve">it </w:t>
      </w:r>
      <w:r w:rsidRPr="00A87CAA">
        <w:rPr>
          <w:rFonts w:cs="Arial"/>
          <w:szCs w:val="24"/>
        </w:rPr>
        <w:t xml:space="preserve">states that the </w:t>
      </w:r>
      <w:r>
        <w:rPr>
          <w:rFonts w:cs="Arial"/>
          <w:szCs w:val="24"/>
        </w:rPr>
        <w:t>proposed HGV restriction should help to reduce HGV numbers travelling on the road. It is believed the HGVs will have to make use of the A580 and M6. The Parish Council has not seen any substantial evidence provided by Wigan MBC to support that assertion.</w:t>
      </w:r>
    </w:p>
    <w:p w14:paraId="288FDA62" w14:textId="462FC288" w:rsidR="00A87CAA" w:rsidRPr="00A87CAA" w:rsidRDefault="00A87CAA" w:rsidP="00A87CAA">
      <w:pPr>
        <w:rPr>
          <w:rFonts w:cs="Arial"/>
          <w:szCs w:val="24"/>
        </w:rPr>
      </w:pPr>
      <w:r w:rsidRPr="00A87CAA">
        <w:rPr>
          <w:rFonts w:cs="Arial"/>
          <w:szCs w:val="24"/>
        </w:rPr>
        <w:t xml:space="preserve"> </w:t>
      </w:r>
    </w:p>
    <w:p w14:paraId="6243F720" w14:textId="24DD8DDE" w:rsidR="00DE4226" w:rsidRDefault="00DE4226" w:rsidP="00DE4226">
      <w:pPr>
        <w:jc w:val="both"/>
        <w:rPr>
          <w:rFonts w:eastAsia="Calibri" w:cs="Arial"/>
          <w:szCs w:val="24"/>
          <w:lang w:eastAsia="en-US"/>
        </w:rPr>
      </w:pPr>
      <w:r>
        <w:rPr>
          <w:rFonts w:eastAsia="Calibri" w:cs="Arial"/>
          <w:szCs w:val="24"/>
          <w:lang w:eastAsia="en-US"/>
        </w:rPr>
        <w:t xml:space="preserve">The Parish Council believes that </w:t>
      </w:r>
      <w:r w:rsidRPr="00DE4226">
        <w:rPr>
          <w:rFonts w:eastAsia="Calibri" w:cs="Arial"/>
          <w:szCs w:val="24"/>
          <w:lang w:eastAsia="en-US"/>
        </w:rPr>
        <w:t xml:space="preserve">experimental TRO in place on </w:t>
      </w:r>
      <w:proofErr w:type="spellStart"/>
      <w:r w:rsidRPr="00DE4226">
        <w:rPr>
          <w:rFonts w:eastAsia="Calibri" w:cs="Arial"/>
          <w:szCs w:val="24"/>
          <w:lang w:eastAsia="en-US"/>
        </w:rPr>
        <w:t>Winwick</w:t>
      </w:r>
      <w:proofErr w:type="spellEnd"/>
      <w:r w:rsidRPr="00DE4226">
        <w:rPr>
          <w:rFonts w:eastAsia="Calibri" w:cs="Arial"/>
          <w:szCs w:val="24"/>
          <w:lang w:eastAsia="en-US"/>
        </w:rPr>
        <w:t xml:space="preserve"> Lane for 18 months has had a detrimental impact on Warrington Road </w:t>
      </w:r>
      <w:proofErr w:type="spellStart"/>
      <w:r w:rsidRPr="00DE4226">
        <w:rPr>
          <w:rFonts w:eastAsia="Calibri" w:cs="Arial"/>
          <w:szCs w:val="24"/>
          <w:lang w:eastAsia="en-US"/>
        </w:rPr>
        <w:t>Glazebury</w:t>
      </w:r>
      <w:proofErr w:type="spellEnd"/>
      <w:r w:rsidRPr="00DE4226">
        <w:rPr>
          <w:rFonts w:eastAsia="Calibri" w:cs="Arial"/>
          <w:szCs w:val="24"/>
          <w:lang w:eastAsia="en-US"/>
        </w:rPr>
        <w:t xml:space="preserve"> through the migration of southbound HGV traffic.</w:t>
      </w:r>
    </w:p>
    <w:p w14:paraId="62984534" w14:textId="06A3C7A4" w:rsidR="00391F7F" w:rsidRDefault="00391F7F" w:rsidP="00DE4226">
      <w:pPr>
        <w:jc w:val="both"/>
        <w:rPr>
          <w:rFonts w:eastAsia="Calibri" w:cs="Arial"/>
          <w:szCs w:val="24"/>
          <w:lang w:eastAsia="en-US"/>
        </w:rPr>
      </w:pPr>
    </w:p>
    <w:p w14:paraId="542E99B2" w14:textId="030D4EED" w:rsidR="00391F7F" w:rsidRPr="00DE4226" w:rsidRDefault="00391F7F" w:rsidP="00723F51">
      <w:pPr>
        <w:rPr>
          <w:rFonts w:eastAsia="Calibri" w:cs="Arial"/>
          <w:szCs w:val="24"/>
          <w:lang w:eastAsia="en-US"/>
        </w:rPr>
      </w:pPr>
      <w:r>
        <w:rPr>
          <w:rFonts w:eastAsia="Calibri" w:cs="Arial"/>
          <w:szCs w:val="24"/>
          <w:lang w:eastAsia="en-US"/>
        </w:rPr>
        <w:t>The Parish Council is concerned that</w:t>
      </w:r>
      <w:r w:rsidR="00716E18">
        <w:rPr>
          <w:rFonts w:eastAsia="Calibri" w:cs="Arial"/>
          <w:szCs w:val="24"/>
          <w:lang w:eastAsia="en-US"/>
        </w:rPr>
        <w:t xml:space="preserve"> the proposal does not solve an issue. It simply directs it</w:t>
      </w:r>
      <w:r>
        <w:rPr>
          <w:rFonts w:eastAsia="Calibri" w:cs="Arial"/>
          <w:szCs w:val="24"/>
          <w:lang w:eastAsia="en-US"/>
        </w:rPr>
        <w:t xml:space="preserve"> to the Warrington BC area. </w:t>
      </w:r>
      <w:r w:rsidR="00723F51">
        <w:rPr>
          <w:rFonts w:eastAsia="Calibri" w:cs="Arial"/>
          <w:szCs w:val="24"/>
          <w:lang w:eastAsia="en-US"/>
        </w:rPr>
        <w:t xml:space="preserve">Perhaps a better course of action would be to wait for the </w:t>
      </w:r>
      <w:r w:rsidR="00723F51">
        <w:t xml:space="preserve">Clean Air Zone </w:t>
      </w:r>
      <w:r w:rsidR="00723F51">
        <w:t xml:space="preserve">which </w:t>
      </w:r>
      <w:r w:rsidR="00723F51">
        <w:t>is expected to bring forward measures which are likely to have an impact on improving air quality at Lane Ends</w:t>
      </w:r>
      <w:r w:rsidR="00DF6AEE">
        <w:t>.</w:t>
      </w:r>
      <w:bookmarkStart w:id="0" w:name="_GoBack"/>
      <w:bookmarkEnd w:id="0"/>
      <w:r w:rsidR="00723F51">
        <w:rPr>
          <w:rFonts w:eastAsia="Calibri" w:cs="Arial"/>
          <w:szCs w:val="24"/>
          <w:lang w:eastAsia="en-US"/>
        </w:rPr>
        <w:br/>
      </w:r>
    </w:p>
    <w:p w14:paraId="4F170B4C" w14:textId="77777777" w:rsidR="00A87CAA" w:rsidRDefault="00A87CAA"/>
    <w:sectPr w:rsidR="00A87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D1F16"/>
    <w:multiLevelType w:val="hybridMultilevel"/>
    <w:tmpl w:val="1DC09298"/>
    <w:lvl w:ilvl="0" w:tplc="5C9EA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AA"/>
    <w:rsid w:val="00391F7F"/>
    <w:rsid w:val="00716E18"/>
    <w:rsid w:val="00723F51"/>
    <w:rsid w:val="00A87CAA"/>
    <w:rsid w:val="00DE4226"/>
    <w:rsid w:val="00DF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34B8"/>
  <w15:chartTrackingRefBased/>
  <w15:docId w15:val="{9AD66A78-6A84-4323-9971-04004168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A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2019-11-29T15:30:00Z</dcterms:created>
  <dcterms:modified xsi:type="dcterms:W3CDTF">2019-11-29T16:17:00Z</dcterms:modified>
</cp:coreProperties>
</file>